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76" w:rsidRPr="00F60FBE" w:rsidRDefault="00572176" w:rsidP="00F60FBE">
      <w:pPr>
        <w:spacing w:line="240" w:lineRule="auto"/>
        <w:ind w:firstLine="0"/>
        <w:jc w:val="right"/>
        <w:rPr>
          <w:i/>
          <w:color w:val="000000"/>
        </w:rPr>
      </w:pPr>
      <w:r w:rsidRPr="00F60FBE">
        <w:rPr>
          <w:i/>
          <w:color w:val="000000"/>
        </w:rPr>
        <w:t>Таблица 8</w:t>
      </w:r>
    </w:p>
    <w:p w:rsidR="00572176" w:rsidRDefault="00572176" w:rsidP="00F60FBE">
      <w:pPr>
        <w:spacing w:line="240" w:lineRule="auto"/>
        <w:ind w:firstLine="0"/>
        <w:rPr>
          <w:color w:val="000000"/>
        </w:rPr>
      </w:pPr>
    </w:p>
    <w:p w:rsidR="00572176" w:rsidRDefault="00572176" w:rsidP="00F60FBE">
      <w:pPr>
        <w:spacing w:line="24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Результат АВС-</w:t>
      </w:r>
      <w:r w:rsidRPr="00F60FBE">
        <w:rPr>
          <w:b/>
          <w:color w:val="000000"/>
        </w:rPr>
        <w:t xml:space="preserve">анализа грузов, </w:t>
      </w:r>
      <w:r>
        <w:rPr>
          <w:b/>
          <w:color w:val="000000"/>
        </w:rPr>
        <w:t>исходящих</w:t>
      </w:r>
    </w:p>
    <w:p w:rsidR="00572176" w:rsidRPr="00F60FBE" w:rsidRDefault="00572176" w:rsidP="00F60FBE">
      <w:pPr>
        <w:spacing w:line="240" w:lineRule="auto"/>
        <w:ind w:firstLine="0"/>
        <w:jc w:val="center"/>
        <w:rPr>
          <w:b/>
          <w:color w:val="000000"/>
        </w:rPr>
      </w:pPr>
      <w:r w:rsidRPr="00F60FBE">
        <w:rPr>
          <w:b/>
          <w:color w:val="000000"/>
        </w:rPr>
        <w:t>с территории Калининградской области</w:t>
      </w:r>
    </w:p>
    <w:p w:rsidR="00572176" w:rsidRPr="00F60FBE" w:rsidRDefault="00572176" w:rsidP="00F60FBE">
      <w:pPr>
        <w:spacing w:line="240" w:lineRule="auto"/>
        <w:ind w:firstLine="0"/>
        <w:rPr>
          <w:color w:val="000000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2"/>
        <w:gridCol w:w="2732"/>
        <w:gridCol w:w="1588"/>
        <w:gridCol w:w="936"/>
        <w:gridCol w:w="1696"/>
        <w:gridCol w:w="1692"/>
      </w:tblGrid>
      <w:tr w:rsidR="00572176" w:rsidRPr="0044623A" w:rsidTr="0044623A">
        <w:trPr>
          <w:trHeight w:val="20"/>
          <w:tblHeader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№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Товарная группа</w:t>
            </w:r>
          </w:p>
        </w:tc>
        <w:tc>
          <w:tcPr>
            <w:tcW w:w="3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Группа АВС</w:t>
            </w:r>
          </w:p>
        </w:tc>
      </w:tr>
      <w:tr w:rsidR="00572176" w:rsidRPr="0044623A" w:rsidTr="0044623A">
        <w:trPr>
          <w:trHeight w:val="20"/>
          <w:tblHeader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Эмпирический</w:t>
            </w:r>
          </w:p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метод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Метод</w:t>
            </w:r>
          </w:p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суммы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Метод</w:t>
            </w:r>
          </w:p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1-й касательной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Метод</w:t>
            </w:r>
          </w:p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2-й касательной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Автомобили легковые (новые)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A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Приемники телевизионные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Рыба и продукты, рыбные переработанные (без рыбных консервов и пресервов)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Изделия колбасные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Коньяк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Консервы мясные (мясосодержащие)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Полуфабрикаты мясные (мясосодержащие)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Консервы рыбные всех видов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Автомобили грузовые (включая шасси) (кроме самосвалов)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Изделия мясные (мясосодержащие) кулинарные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11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Папиросы и сигареты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12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13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Сыры и продукты сырные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14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Прочие товары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Ковры и изделия ковровые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16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Мебель и части мебели (кроме офисной)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17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Бумага — всего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18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Мясо и мясо птицы, кроме субпродуктов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19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Холодильники и морозильники бытовые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20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Пресервы рыбные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21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Изделия трикотажные чулочно-носочные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22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Экскаваторы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23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Молоко и сливки в твердых формах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24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Комбикорма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25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Материалы лакокрасочные и аналогичные для нанесения покрытий, краски и мастики полиграфические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B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26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Масла растительные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27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Трубы стальные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28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Картон — всего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29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Бытовые кухонные плиты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30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Обои и аналогичные материалы для оклеивания стен; бумага прозрачная для окон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31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Станки металлорежущие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32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Пиломатериалы (кроме шпал железнодорожных и трамвайных деревянных непропитанных)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33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Белье нательное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34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Сок, пюре, кетчуп и соусы томатные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35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Материалы строительные нерудные — всего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36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Велосипеды двухколесные и прочие виды велосипедов без двигателя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37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Бытовые пылесосы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38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Изделия ювелирные и их части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39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D40DE2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Приемники и декодеры спутникового телевидения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40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Масло сливочное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41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Фрукты, ягоды и орехи сушеные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42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Кофе без кофеина и кофе жаренный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43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Кабели, провода и другие проводники, используемые для связи (в приведенном исчислении)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44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Водка и ликеро</w:t>
            </w:r>
            <w:r>
              <w:rPr>
                <w:color w:val="000000"/>
                <w:sz w:val="22"/>
                <w:szCs w:val="24"/>
                <w:lang w:eastAsia="ru-RU"/>
              </w:rPr>
              <w:t>-</w:t>
            </w:r>
            <w:r w:rsidRPr="0044623A">
              <w:rPr>
                <w:color w:val="000000"/>
                <w:sz w:val="22"/>
                <w:szCs w:val="24"/>
                <w:lang w:eastAsia="ru-RU"/>
              </w:rPr>
              <w:t>водочные изделия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45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Творог зерненый и масса творожная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46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Тетради школьные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47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Средства лекарственные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48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Изделия медицинские, включая хирургическое оборудование, ортопедические приспособления и их составные части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49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Молоко жидкое обработанное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50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Творог и кварк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51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Обувь — всего (кроме спортивной и защитной)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52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Вина игристые и газированные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53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Сливки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54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Пиво, кроме отходов пивоварения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55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Воды минеральные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56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Обувь спортивная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  <w:tr w:rsidR="00572176" w:rsidRPr="0044623A" w:rsidTr="0044623A">
        <w:trPr>
          <w:trHeight w:val="20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57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176" w:rsidRPr="0044623A" w:rsidRDefault="00572176" w:rsidP="0044623A">
            <w:pPr>
              <w:spacing w:line="240" w:lineRule="auto"/>
              <w:ind w:firstLine="0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Продукты кисломолочные питьевые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176" w:rsidRPr="0044623A" w:rsidRDefault="00572176" w:rsidP="0044623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  <w:lang w:eastAsia="ru-RU"/>
              </w:rPr>
            </w:pPr>
            <w:r w:rsidRPr="0044623A">
              <w:rPr>
                <w:color w:val="000000"/>
                <w:sz w:val="22"/>
                <w:szCs w:val="24"/>
                <w:lang w:eastAsia="ru-RU"/>
              </w:rPr>
              <w:t>C</w:t>
            </w:r>
          </w:p>
        </w:tc>
      </w:tr>
    </w:tbl>
    <w:p w:rsidR="00572176" w:rsidRPr="00F60FBE" w:rsidRDefault="00572176" w:rsidP="00F60FBE">
      <w:pPr>
        <w:spacing w:line="240" w:lineRule="auto"/>
        <w:ind w:firstLine="0"/>
      </w:pPr>
    </w:p>
    <w:sectPr w:rsidR="00572176" w:rsidRPr="00F60FBE" w:rsidSect="00F60FBE"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AD3"/>
    <w:rsid w:val="00155AD3"/>
    <w:rsid w:val="001F0462"/>
    <w:rsid w:val="003B7B1A"/>
    <w:rsid w:val="003F009D"/>
    <w:rsid w:val="0044623A"/>
    <w:rsid w:val="00497DC7"/>
    <w:rsid w:val="005440B9"/>
    <w:rsid w:val="00572176"/>
    <w:rsid w:val="00704095"/>
    <w:rsid w:val="00D40DE2"/>
    <w:rsid w:val="00D54521"/>
    <w:rsid w:val="00E57436"/>
    <w:rsid w:val="00E82575"/>
    <w:rsid w:val="00F01F89"/>
    <w:rsid w:val="00F6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D3"/>
    <w:pPr>
      <w:spacing w:line="360" w:lineRule="auto"/>
      <w:ind w:firstLine="709"/>
      <w:jc w:val="both"/>
    </w:pPr>
    <w:rPr>
      <w:rFonts w:ascii="Times New Roman" w:hAnsi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410</Words>
  <Characters>2343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8</dc:title>
  <dc:subject/>
  <dc:creator>Гость</dc:creator>
  <cp:keywords/>
  <dc:description/>
  <cp:lastModifiedBy>Галина</cp:lastModifiedBy>
  <cp:revision>5</cp:revision>
  <dcterms:created xsi:type="dcterms:W3CDTF">2016-01-25T07:57:00Z</dcterms:created>
  <dcterms:modified xsi:type="dcterms:W3CDTF">2016-01-25T09:50:00Z</dcterms:modified>
</cp:coreProperties>
</file>